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454"/>
        <w:gridCol w:w="4058"/>
      </w:tblGrid>
      <w:tr w:rsidR="00950632" w:rsidRPr="00F77F37" w:rsidTr="00AF53F4">
        <w:tc>
          <w:tcPr>
            <w:tcW w:w="3510" w:type="dxa"/>
          </w:tcPr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>Bari, ______________________</w:t>
            </w:r>
          </w:p>
          <w:p w:rsidR="00950632" w:rsidRPr="00F77F37" w:rsidRDefault="00950632" w:rsidP="00950632">
            <w:pPr>
              <w:rPr>
                <w:rFonts w:ascii="Calibri" w:hAnsi="Calibri"/>
                <w:b/>
                <w:sz w:val="12"/>
                <w:szCs w:val="12"/>
              </w:rPr>
            </w:pPr>
          </w:p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>AOO_165/000______________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7"/>
              </w:rPr>
            </w:pPr>
            <w:r w:rsidRPr="00F77F37">
              <w:rPr>
                <w:rFonts w:ascii="Calibri" w:hAnsi="Calibri"/>
                <w:sz w:val="17"/>
              </w:rPr>
              <w:t>PROTOCOLLO USCITA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2"/>
                <w:szCs w:val="12"/>
              </w:rPr>
            </w:pPr>
          </w:p>
          <w:p w:rsidR="00950632" w:rsidRPr="00F77F37" w:rsidRDefault="00950632" w:rsidP="00950632">
            <w:pPr>
              <w:rPr>
                <w:rFonts w:ascii="Calibri" w:hAnsi="Calibri"/>
                <w:sz w:val="16"/>
              </w:rPr>
            </w:pPr>
            <w:r w:rsidRPr="00F77F37">
              <w:rPr>
                <w:rFonts w:ascii="Calibri" w:hAnsi="Calibri"/>
                <w:sz w:val="16"/>
              </w:rPr>
              <w:t>Trasmissione a mezzo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6"/>
              </w:rPr>
            </w:pPr>
            <w:proofErr w:type="gramStart"/>
            <w:r w:rsidRPr="00F77F37">
              <w:rPr>
                <w:rFonts w:ascii="Calibri" w:hAnsi="Calibri"/>
                <w:sz w:val="16"/>
              </w:rPr>
              <w:t>posta</w:t>
            </w:r>
            <w:proofErr w:type="gramEnd"/>
            <w:r w:rsidRPr="00F77F37">
              <w:rPr>
                <w:rFonts w:ascii="Calibri" w:hAnsi="Calibri"/>
                <w:sz w:val="16"/>
              </w:rPr>
              <w:t xml:space="preserve"> elettronica ai sensi</w:t>
            </w:r>
          </w:p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sz w:val="16"/>
              </w:rPr>
              <w:t>dell’art.</w:t>
            </w:r>
            <w:r w:rsidR="00F56DCC">
              <w:rPr>
                <w:rFonts w:ascii="Calibri" w:hAnsi="Calibri"/>
                <w:sz w:val="16"/>
              </w:rPr>
              <w:t xml:space="preserve"> </w:t>
            </w:r>
            <w:r w:rsidRPr="00F77F37">
              <w:rPr>
                <w:rFonts w:ascii="Calibri" w:hAnsi="Calibri"/>
                <w:sz w:val="16"/>
              </w:rPr>
              <w:t>47 del D. Lgs n. 82/2005</w:t>
            </w:r>
          </w:p>
        </w:tc>
        <w:tc>
          <w:tcPr>
            <w:tcW w:w="4142" w:type="dxa"/>
          </w:tcPr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>Alla Commissione Europea</w:t>
            </w:r>
            <w:bookmarkStart w:id="0" w:name="_GoBack"/>
            <w:bookmarkEnd w:id="0"/>
          </w:p>
          <w:p w:rsidR="00946CD8" w:rsidRPr="004D3268" w:rsidRDefault="00946CD8" w:rsidP="00946CD8">
            <w:pPr>
              <w:rPr>
                <w:rFonts w:ascii="Calibri" w:hAnsi="Calibri"/>
                <w:sz w:val="20"/>
              </w:rPr>
            </w:pPr>
            <w:r w:rsidRPr="00600C39">
              <w:rPr>
                <w:rFonts w:ascii="Calibri" w:hAnsi="Calibri"/>
                <w:sz w:val="20"/>
              </w:rPr>
              <w:t>REGIO-ITALY@ec.europa.eu</w:t>
            </w:r>
          </w:p>
          <w:p w:rsidR="00946CD8" w:rsidRDefault="00946CD8" w:rsidP="00950632">
            <w:pPr>
              <w:rPr>
                <w:rFonts w:ascii="Calibri" w:hAnsi="Calibri"/>
                <w:b/>
                <w:sz w:val="20"/>
              </w:rPr>
            </w:pPr>
          </w:p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>D.G. Politica regionale</w:t>
            </w:r>
          </w:p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 w:rsidR="0083667D">
              <w:rPr>
                <w:rFonts w:ascii="Calibri" w:hAnsi="Calibri"/>
                <w:b/>
                <w:sz w:val="20"/>
              </w:rPr>
              <w:t>_________________________</w:t>
            </w:r>
          </w:p>
          <w:p w:rsidR="00946CD8" w:rsidRPr="00627311" w:rsidRDefault="0083667D" w:rsidP="00946C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________________</w:t>
            </w:r>
            <w:r w:rsidR="00946CD8" w:rsidRPr="00600C39">
              <w:rPr>
                <w:rFonts w:ascii="Calibri" w:hAnsi="Calibri"/>
                <w:sz w:val="20"/>
                <w:szCs w:val="20"/>
              </w:rPr>
              <w:t>@ec.europa.eu</w:t>
            </w:r>
          </w:p>
          <w:p w:rsidR="00511C2F" w:rsidRPr="00627311" w:rsidRDefault="00511C2F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 w:rsidR="0083667D">
              <w:rPr>
                <w:rFonts w:ascii="Calibri" w:hAnsi="Calibri"/>
                <w:b/>
                <w:sz w:val="20"/>
              </w:rPr>
              <w:t>_________________________</w:t>
            </w:r>
          </w:p>
          <w:p w:rsidR="00511C2F" w:rsidRPr="00F46277" w:rsidRDefault="0083667D" w:rsidP="00511C2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</w:t>
            </w:r>
            <w:r w:rsidR="00511C2F" w:rsidRPr="00600C3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511C2F" w:rsidRDefault="00511C2F" w:rsidP="00950632">
            <w:pPr>
              <w:rPr>
                <w:rFonts w:ascii="Calibri" w:hAnsi="Calibri"/>
                <w:sz w:val="20"/>
                <w:szCs w:val="20"/>
              </w:rPr>
            </w:pPr>
          </w:p>
          <w:p w:rsidR="00946CD8" w:rsidRPr="00946CD8" w:rsidRDefault="00946CD8" w:rsidP="00950632">
            <w:pPr>
              <w:rPr>
                <w:rFonts w:ascii="Calibri" w:hAnsi="Calibri"/>
                <w:b/>
                <w:sz w:val="20"/>
                <w:szCs w:val="20"/>
              </w:rPr>
            </w:pPr>
            <w:r w:rsidRPr="00946CD8">
              <w:rPr>
                <w:rFonts w:ascii="Calibri" w:hAnsi="Calibri"/>
                <w:b/>
                <w:sz w:val="20"/>
                <w:szCs w:val="20"/>
              </w:rPr>
              <w:t>D.G. Occupazione</w:t>
            </w:r>
          </w:p>
          <w:p w:rsidR="00DF46C0" w:rsidRPr="00627311" w:rsidRDefault="00DF46C0" w:rsidP="00DF46C0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>
              <w:rPr>
                <w:rFonts w:ascii="Calibri" w:hAnsi="Calibri"/>
                <w:b/>
                <w:sz w:val="20"/>
              </w:rPr>
              <w:t>_________________________</w:t>
            </w:r>
          </w:p>
          <w:p w:rsidR="00DF46C0" w:rsidRPr="00627311" w:rsidRDefault="00DF46C0" w:rsidP="00DF46C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________________</w:t>
            </w:r>
            <w:r w:rsidRPr="00600C39">
              <w:rPr>
                <w:rFonts w:ascii="Calibri" w:hAnsi="Calibri"/>
                <w:sz w:val="20"/>
                <w:szCs w:val="20"/>
              </w:rPr>
              <w:t>@ec.europa.eu</w:t>
            </w:r>
          </w:p>
          <w:p w:rsidR="00DF46C0" w:rsidRPr="00627311" w:rsidRDefault="00DF46C0" w:rsidP="00DF46C0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>
              <w:rPr>
                <w:rFonts w:ascii="Calibri" w:hAnsi="Calibri"/>
                <w:b/>
                <w:sz w:val="20"/>
              </w:rPr>
              <w:t>_________________________</w:t>
            </w:r>
          </w:p>
          <w:p w:rsidR="00DF46C0" w:rsidRPr="00F46277" w:rsidRDefault="00DF46C0" w:rsidP="00DF46C0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</w:t>
            </w:r>
            <w:r w:rsidRPr="00600C3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632B95" w:rsidRDefault="00632B95" w:rsidP="003E0B63">
            <w:pPr>
              <w:rPr>
                <w:rFonts w:ascii="Calibri" w:eastAsia="Times New Roman" w:hAnsi="Calibri"/>
                <w:sz w:val="20"/>
                <w:szCs w:val="20"/>
              </w:rPr>
            </w:pPr>
          </w:p>
          <w:p w:rsidR="00F46277" w:rsidRDefault="00F46277" w:rsidP="00632B95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Ai Componenti del Comitato di</w:t>
            </w:r>
          </w:p>
          <w:p w:rsidR="00F46277" w:rsidRDefault="00632B95" w:rsidP="00632B95">
            <w:pPr>
              <w:rPr>
                <w:rFonts w:ascii="Calibri" w:hAnsi="Calibri"/>
                <w:b/>
                <w:sz w:val="20"/>
                <w:szCs w:val="20"/>
              </w:rPr>
            </w:pPr>
            <w:r w:rsidRPr="00627311">
              <w:rPr>
                <w:rFonts w:ascii="Calibri" w:hAnsi="Calibri"/>
                <w:b/>
                <w:sz w:val="20"/>
                <w:szCs w:val="20"/>
              </w:rPr>
              <w:t>Sorve</w:t>
            </w:r>
            <w:r w:rsidR="00F46277">
              <w:rPr>
                <w:rFonts w:ascii="Calibri" w:hAnsi="Calibri"/>
                <w:b/>
                <w:sz w:val="20"/>
                <w:szCs w:val="20"/>
              </w:rPr>
              <w:t>glianza del Programma Operativo</w:t>
            </w:r>
          </w:p>
          <w:p w:rsidR="00632B95" w:rsidRPr="00627311" w:rsidRDefault="00632B95" w:rsidP="00632B95">
            <w:pPr>
              <w:rPr>
                <w:rFonts w:ascii="Calibri" w:hAnsi="Calibri"/>
                <w:b/>
                <w:sz w:val="20"/>
                <w:szCs w:val="20"/>
              </w:rPr>
            </w:pPr>
            <w:r w:rsidRPr="00627311">
              <w:rPr>
                <w:rFonts w:ascii="Calibri" w:hAnsi="Calibri"/>
                <w:b/>
                <w:sz w:val="20"/>
                <w:szCs w:val="20"/>
              </w:rPr>
              <w:t>FESR</w:t>
            </w:r>
            <w:r>
              <w:rPr>
                <w:rFonts w:ascii="Calibri" w:hAnsi="Calibri"/>
                <w:b/>
                <w:sz w:val="20"/>
                <w:szCs w:val="20"/>
              </w:rPr>
              <w:t>-FSE 2014-2020</w:t>
            </w:r>
            <w:r w:rsidRPr="0062731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632B95" w:rsidRPr="00627311" w:rsidRDefault="00632B95" w:rsidP="00632B95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sz w:val="20"/>
                <w:szCs w:val="20"/>
              </w:rPr>
              <w:t>(</w:t>
            </w:r>
            <w:r w:rsidRPr="00627311">
              <w:rPr>
                <w:rFonts w:ascii="Calibri" w:hAnsi="Calibri"/>
                <w:i/>
                <w:sz w:val="20"/>
                <w:szCs w:val="20"/>
              </w:rPr>
              <w:t>Destinatari in allegato</w:t>
            </w:r>
            <w:r w:rsidRPr="00627311">
              <w:rPr>
                <w:rFonts w:ascii="Calibri" w:hAnsi="Calibri"/>
                <w:sz w:val="20"/>
                <w:szCs w:val="20"/>
              </w:rPr>
              <w:t>)</w:t>
            </w:r>
          </w:p>
        </w:tc>
      </w:tr>
    </w:tbl>
    <w:p w:rsidR="00A35EF1" w:rsidRPr="00F77F37" w:rsidRDefault="00A35EF1" w:rsidP="00A35EF1">
      <w:pPr>
        <w:tabs>
          <w:tab w:val="left" w:pos="1134"/>
        </w:tabs>
        <w:ind w:left="1134" w:hanging="1134"/>
        <w:jc w:val="both"/>
        <w:rPr>
          <w:b/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10"/>
        <w:gridCol w:w="6402"/>
      </w:tblGrid>
      <w:tr w:rsidR="00A35EF1" w:rsidRPr="00F77F37" w:rsidTr="00AF53F4">
        <w:tc>
          <w:tcPr>
            <w:tcW w:w="1188" w:type="dxa"/>
          </w:tcPr>
          <w:p w:rsidR="00A35EF1" w:rsidRPr="00F77F37" w:rsidRDefault="00A35EF1" w:rsidP="00AF53F4">
            <w:pPr>
              <w:tabs>
                <w:tab w:val="left" w:pos="1134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F77F37">
              <w:rPr>
                <w:rFonts w:ascii="Calibri" w:hAnsi="Calibri"/>
                <w:b/>
                <w:sz w:val="20"/>
                <w:szCs w:val="20"/>
              </w:rPr>
              <w:t>Oggetto:</w:t>
            </w:r>
          </w:p>
        </w:tc>
        <w:tc>
          <w:tcPr>
            <w:tcW w:w="8590" w:type="dxa"/>
          </w:tcPr>
          <w:p w:rsidR="00A35EF1" w:rsidRPr="00F77F37" w:rsidRDefault="002B49CF" w:rsidP="00B171B4">
            <w:pPr>
              <w:spacing w:after="12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Programma Operativo FESR-FSE 2014-2020. </w:t>
            </w:r>
            <w:r w:rsidR="00073A20">
              <w:rPr>
                <w:rFonts w:ascii="Calibri" w:hAnsi="Calibri"/>
                <w:b/>
                <w:sz w:val="20"/>
                <w:szCs w:val="20"/>
              </w:rPr>
              <w:t>Attivazione</w:t>
            </w:r>
            <w:r w:rsidR="008F038A">
              <w:rPr>
                <w:rFonts w:ascii="Calibri" w:hAnsi="Calibri"/>
                <w:b/>
                <w:sz w:val="20"/>
                <w:szCs w:val="20"/>
              </w:rPr>
              <w:t xml:space="preserve"> procedura di consultazione scritta </w:t>
            </w:r>
            <w:r w:rsidR="00937D88">
              <w:rPr>
                <w:rFonts w:ascii="Calibri" w:hAnsi="Calibri"/>
                <w:b/>
                <w:sz w:val="20"/>
                <w:szCs w:val="20"/>
              </w:rPr>
              <w:t xml:space="preserve">del Comitato di Sorveglianza 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 xml:space="preserve">per l’approvazione di </w:t>
            </w:r>
            <w:r w:rsidR="00853E94" w:rsidRPr="00853E94">
              <w:rPr>
                <w:rFonts w:ascii="Calibri" w:hAnsi="Calibri"/>
                <w:b/>
                <w:sz w:val="20"/>
                <w:szCs w:val="20"/>
                <w:highlight w:val="yellow"/>
              </w:rPr>
              <w:t>______________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 xml:space="preserve">- </w:t>
            </w:r>
            <w:r w:rsidR="00C05AB7">
              <w:rPr>
                <w:rFonts w:ascii="Calibri" w:hAnsi="Calibri"/>
                <w:b/>
                <w:sz w:val="20"/>
                <w:szCs w:val="20"/>
              </w:rPr>
              <w:t xml:space="preserve">ex </w:t>
            </w:r>
            <w:r w:rsidR="00F56DCC">
              <w:rPr>
                <w:rFonts w:ascii="Calibri" w:hAnsi="Calibri"/>
                <w:b/>
                <w:sz w:val="20"/>
                <w:szCs w:val="20"/>
              </w:rPr>
              <w:t>a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>rt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="00853E94" w:rsidRPr="00853E94">
              <w:rPr>
                <w:rFonts w:ascii="Calibri" w:hAnsi="Calibri"/>
                <w:b/>
                <w:sz w:val="20"/>
                <w:szCs w:val="20"/>
                <w:highlight w:val="yellow"/>
              </w:rPr>
              <w:t>_______</w:t>
            </w:r>
            <w:r w:rsidR="00853E9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 xml:space="preserve">del Reg. </w:t>
            </w:r>
            <w:r w:rsidR="00F56DCC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>UE</w:t>
            </w:r>
            <w:r w:rsidR="00F56DCC">
              <w:rPr>
                <w:rFonts w:ascii="Calibri" w:hAnsi="Calibri"/>
                <w:b/>
                <w:sz w:val="20"/>
                <w:szCs w:val="20"/>
              </w:rPr>
              <w:t>) n.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 xml:space="preserve"> 1303/2013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</w:tr>
    </w:tbl>
    <w:p w:rsidR="00001649" w:rsidRDefault="00B171B4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Ai sensi dell’art. 7, comma 3, del Regolamento interno del comitato di sorveglianza (CdS) del </w:t>
      </w:r>
      <w:r w:rsidR="00001649">
        <w:rPr>
          <w:rFonts w:ascii="Calibri" w:hAnsi="Calibri"/>
          <w:sz w:val="20"/>
          <w:szCs w:val="20"/>
        </w:rPr>
        <w:t xml:space="preserve">P.O. FESR-FSE 2014-2020 della Puglia, </w:t>
      </w:r>
      <w:r>
        <w:rPr>
          <w:rFonts w:ascii="Calibri" w:hAnsi="Calibri"/>
          <w:sz w:val="20"/>
          <w:szCs w:val="20"/>
        </w:rPr>
        <w:t xml:space="preserve">con la presente si attiva </w:t>
      </w:r>
      <w:r w:rsidR="00022B33">
        <w:rPr>
          <w:rFonts w:ascii="Calibri" w:hAnsi="Calibri"/>
          <w:sz w:val="20"/>
          <w:szCs w:val="20"/>
        </w:rPr>
        <w:t xml:space="preserve">la procedura di consultazione scritta del CdS per </w:t>
      </w:r>
      <w:r w:rsidR="00022B33" w:rsidRPr="00C05AB7">
        <w:rPr>
          <w:rFonts w:ascii="Calibri" w:hAnsi="Calibri"/>
          <w:sz w:val="20"/>
          <w:szCs w:val="20"/>
          <w:highlight w:val="yellow"/>
        </w:rPr>
        <w:t>l’approvazione</w:t>
      </w:r>
      <w:r w:rsidR="001219D6" w:rsidRPr="00C05AB7">
        <w:rPr>
          <w:rFonts w:ascii="Calibri" w:hAnsi="Calibri"/>
          <w:sz w:val="20"/>
          <w:szCs w:val="20"/>
          <w:highlight w:val="yellow"/>
        </w:rPr>
        <w:t xml:space="preserve"> </w:t>
      </w:r>
      <w:r w:rsidR="00C05AB7" w:rsidRPr="00C05AB7">
        <w:rPr>
          <w:rFonts w:ascii="Calibri" w:hAnsi="Calibri"/>
          <w:sz w:val="20"/>
          <w:szCs w:val="20"/>
          <w:highlight w:val="yellow"/>
        </w:rPr>
        <w:t>di____</w:t>
      </w:r>
      <w:r w:rsidR="00F56DCC" w:rsidRPr="00F56DCC">
        <w:rPr>
          <w:rFonts w:ascii="Calibri" w:hAnsi="Calibri"/>
          <w:sz w:val="20"/>
          <w:szCs w:val="20"/>
          <w:highlight w:val="yellow"/>
        </w:rPr>
        <w:t>_</w:t>
      </w:r>
      <w:r w:rsidR="00C05AB7">
        <w:rPr>
          <w:rFonts w:ascii="Calibri" w:hAnsi="Calibri"/>
          <w:sz w:val="20"/>
          <w:szCs w:val="20"/>
        </w:rPr>
        <w:t>.</w:t>
      </w:r>
    </w:p>
    <w:p w:rsidR="00C05AB7" w:rsidRDefault="00B171B4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 componenti in indirizzo possono far pervenire eventuali osservazioni scritte, tramite posta elettronica</w:t>
      </w:r>
      <w:r w:rsidR="00F56DCC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 xml:space="preserve">agli indirizzi </w:t>
      </w:r>
      <w:hyperlink r:id="rId8" w:history="1">
        <w:r w:rsidRPr="00DF46C0">
          <w:rPr>
            <w:rStyle w:val="Hyperlink"/>
            <w:rFonts w:ascii="Calibri" w:hAnsi="Calibri"/>
            <w:color w:val="auto"/>
            <w:sz w:val="20"/>
            <w:szCs w:val="20"/>
          </w:rPr>
          <w:t>cds.fesr@regione.puglia.it</w:t>
        </w:r>
      </w:hyperlink>
      <w:r w:rsidRPr="00DF46C0">
        <w:rPr>
          <w:rFonts w:ascii="Calibri" w:hAnsi="Calibri"/>
          <w:sz w:val="20"/>
          <w:szCs w:val="20"/>
        </w:rPr>
        <w:t xml:space="preserve"> e </w:t>
      </w:r>
      <w:hyperlink r:id="rId9" w:history="1">
        <w:r w:rsidRPr="00DF46C0">
          <w:rPr>
            <w:rStyle w:val="Hyperlink"/>
            <w:rFonts w:ascii="Calibri" w:hAnsi="Calibri"/>
            <w:color w:val="auto"/>
            <w:sz w:val="20"/>
            <w:szCs w:val="20"/>
          </w:rPr>
          <w:t>adgfesr@regione.puglia.it</w:t>
        </w:r>
      </w:hyperlink>
      <w:r>
        <w:rPr>
          <w:rFonts w:ascii="Calibri" w:hAnsi="Calibri"/>
          <w:sz w:val="20"/>
          <w:szCs w:val="20"/>
        </w:rPr>
        <w:t xml:space="preserve"> entro 10 (dieci) giorni lavorativi</w:t>
      </w:r>
      <w:r w:rsidR="00C05AB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dalla data di trasmissione della presente nota.</w:t>
      </w:r>
    </w:p>
    <w:p w:rsidR="00600C39" w:rsidRDefault="00B171B4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 mancanza di</w:t>
      </w:r>
      <w:r w:rsidR="00600C39">
        <w:rPr>
          <w:rFonts w:ascii="Calibri" w:hAnsi="Calibri"/>
          <w:sz w:val="20"/>
          <w:szCs w:val="20"/>
        </w:rPr>
        <w:t xml:space="preserve"> osservazioni, </w:t>
      </w:r>
      <w:r>
        <w:rPr>
          <w:rFonts w:ascii="Calibri" w:hAnsi="Calibri"/>
          <w:sz w:val="20"/>
          <w:szCs w:val="20"/>
        </w:rPr>
        <w:t>ai sensi del medesimo articolo del Regolamento interno</w:t>
      </w:r>
      <w:r w:rsidR="00600C39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>le proposte si intenderanno approvate dal</w:t>
      </w:r>
      <w:r w:rsidR="00600C39">
        <w:rPr>
          <w:rFonts w:ascii="Calibri" w:hAnsi="Calibri"/>
          <w:sz w:val="20"/>
          <w:szCs w:val="20"/>
        </w:rPr>
        <w:t xml:space="preserve"> Comitato di Sorveglianza</w:t>
      </w:r>
      <w:r>
        <w:rPr>
          <w:rFonts w:ascii="Calibri" w:hAnsi="Calibri"/>
          <w:sz w:val="20"/>
          <w:szCs w:val="20"/>
        </w:rPr>
        <w:t xml:space="preserve"> ai sensi</w:t>
      </w:r>
      <w:r w:rsidR="00F46277">
        <w:rPr>
          <w:rFonts w:ascii="Calibri" w:hAnsi="Calibri"/>
          <w:sz w:val="20"/>
          <w:szCs w:val="20"/>
        </w:rPr>
        <w:t xml:space="preserve"> dell’art. 110, par. 2, lett. e) e lett. a), del Reg. (UE) n. 1303/2013</w:t>
      </w:r>
      <w:r w:rsidR="00600C39">
        <w:rPr>
          <w:rFonts w:ascii="Calibri" w:hAnsi="Calibri"/>
          <w:sz w:val="20"/>
          <w:szCs w:val="20"/>
        </w:rPr>
        <w:t xml:space="preserve">. </w:t>
      </w:r>
    </w:p>
    <w:p w:rsidR="0074195C" w:rsidRPr="00F46277" w:rsidRDefault="00600C39" w:rsidP="00F46277">
      <w:pPr>
        <w:spacing w:before="120" w:after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Cordialità.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22"/>
        <w:gridCol w:w="4490"/>
      </w:tblGrid>
      <w:tr w:rsidR="0074195C" w:rsidRPr="008F038A" w:rsidTr="0077189D">
        <w:tc>
          <w:tcPr>
            <w:tcW w:w="3085" w:type="dxa"/>
          </w:tcPr>
          <w:p w:rsidR="0074195C" w:rsidRPr="008F038A" w:rsidRDefault="0074195C" w:rsidP="00B24B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68" w:type="dxa"/>
          </w:tcPr>
          <w:p w:rsidR="003E0B63" w:rsidRPr="008F038A" w:rsidRDefault="003E0B63" w:rsidP="003E0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F038A">
              <w:rPr>
                <w:rFonts w:ascii="Calibri" w:hAnsi="Calibri"/>
                <w:b/>
                <w:sz w:val="20"/>
                <w:szCs w:val="20"/>
              </w:rPr>
              <w:t>Il Dirigente del</w:t>
            </w:r>
            <w:r w:rsidR="0077189D">
              <w:rPr>
                <w:rFonts w:ascii="Calibri" w:hAnsi="Calibri"/>
                <w:b/>
                <w:sz w:val="20"/>
                <w:szCs w:val="20"/>
              </w:rPr>
              <w:t>la Sezione</w:t>
            </w:r>
          </w:p>
          <w:p w:rsidR="003E0B63" w:rsidRPr="008F038A" w:rsidRDefault="003E0B63" w:rsidP="003E0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F038A">
              <w:rPr>
                <w:rFonts w:ascii="Calibri" w:hAnsi="Calibri"/>
                <w:b/>
                <w:sz w:val="20"/>
                <w:szCs w:val="20"/>
              </w:rPr>
              <w:t>Autorità di Gestione del P.O. FESR</w:t>
            </w:r>
            <w:r w:rsidR="0077189D">
              <w:rPr>
                <w:rFonts w:ascii="Calibri" w:hAnsi="Calibri"/>
                <w:b/>
                <w:sz w:val="20"/>
                <w:szCs w:val="20"/>
              </w:rPr>
              <w:t>-FSE 2014-2020</w:t>
            </w:r>
          </w:p>
          <w:p w:rsidR="0074195C" w:rsidRPr="008F038A" w:rsidRDefault="003E0B63" w:rsidP="003E0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F038A">
              <w:rPr>
                <w:rFonts w:ascii="Calibri" w:hAnsi="Calibri"/>
                <w:sz w:val="20"/>
                <w:szCs w:val="20"/>
              </w:rPr>
              <w:t>Dott. Pasquale Orlando</w:t>
            </w:r>
          </w:p>
        </w:tc>
      </w:tr>
    </w:tbl>
    <w:p w:rsidR="00F46277" w:rsidRDefault="00F46277" w:rsidP="00F46277">
      <w:pPr>
        <w:spacing w:before="120"/>
        <w:ind w:right="-1"/>
        <w:jc w:val="both"/>
        <w:rPr>
          <w:rFonts w:ascii="Calibri" w:hAnsi="Calibri" w:cs="Calibri"/>
          <w:sz w:val="20"/>
          <w:szCs w:val="20"/>
        </w:rPr>
      </w:pPr>
      <w:r w:rsidRPr="00F46277">
        <w:rPr>
          <w:rFonts w:ascii="Calibri" w:hAnsi="Calibri" w:cs="Calibri"/>
          <w:sz w:val="20"/>
          <w:szCs w:val="20"/>
        </w:rPr>
        <w:t>Allegati:</w:t>
      </w:r>
    </w:p>
    <w:p w:rsidR="00F46277" w:rsidRDefault="00F46277" w:rsidP="00F46277">
      <w:pPr>
        <w:pStyle w:val="ListParagraph"/>
        <w:numPr>
          <w:ilvl w:val="0"/>
          <w:numId w:val="11"/>
        </w:numPr>
        <w:spacing w:before="120"/>
        <w:ind w:left="426" w:right="-1" w:hanging="426"/>
        <w:jc w:val="both"/>
        <w:rPr>
          <w:rFonts w:cs="Calibri"/>
          <w:sz w:val="20"/>
          <w:szCs w:val="20"/>
        </w:rPr>
      </w:pPr>
      <w:r w:rsidRPr="00F46277">
        <w:rPr>
          <w:rFonts w:cs="Calibri"/>
          <w:sz w:val="20"/>
          <w:szCs w:val="20"/>
          <w:highlight w:val="yellow"/>
        </w:rPr>
        <w:t>_________________________________</w:t>
      </w:r>
      <w:r>
        <w:rPr>
          <w:rFonts w:cs="Calibri"/>
          <w:sz w:val="20"/>
          <w:szCs w:val="20"/>
        </w:rPr>
        <w:t xml:space="preserve"> ;</w:t>
      </w:r>
    </w:p>
    <w:p w:rsidR="00F46277" w:rsidRPr="00F46277" w:rsidRDefault="00F46277" w:rsidP="00F46277">
      <w:pPr>
        <w:pStyle w:val="ListParagraph"/>
        <w:numPr>
          <w:ilvl w:val="0"/>
          <w:numId w:val="11"/>
        </w:numPr>
        <w:spacing w:before="120"/>
        <w:ind w:left="426" w:right="-1" w:hanging="426"/>
        <w:jc w:val="both"/>
        <w:rPr>
          <w:rFonts w:cs="Calibri"/>
          <w:sz w:val="20"/>
          <w:szCs w:val="20"/>
        </w:rPr>
      </w:pPr>
      <w:r w:rsidRPr="00F46277">
        <w:rPr>
          <w:rFonts w:cs="Calibri"/>
          <w:sz w:val="20"/>
          <w:szCs w:val="20"/>
          <w:highlight w:val="yellow"/>
        </w:rPr>
        <w:t>_________________________________</w:t>
      </w:r>
      <w:r>
        <w:rPr>
          <w:rFonts w:cs="Calibri"/>
          <w:sz w:val="20"/>
          <w:szCs w:val="20"/>
        </w:rPr>
        <w:t xml:space="preserve"> .</w:t>
      </w:r>
    </w:p>
    <w:sectPr w:rsidR="00F46277" w:rsidRPr="00F46277" w:rsidSect="00F46277">
      <w:headerReference w:type="default" r:id="rId10"/>
      <w:footerReference w:type="default" r:id="rId11"/>
      <w:pgSz w:w="11906" w:h="16838"/>
      <w:pgMar w:top="3119" w:right="2126" w:bottom="2693" w:left="2268" w:header="850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DE3" w:rsidRDefault="006D4DE3">
      <w:r>
        <w:separator/>
      </w:r>
    </w:p>
  </w:endnote>
  <w:endnote w:type="continuationSeparator" w:id="0">
    <w:p w:rsidR="006D4DE3" w:rsidRDefault="006D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8D" w:rsidRPr="00D51672" w:rsidRDefault="00AB268D">
    <w:pPr>
      <w:pStyle w:val="Footer"/>
      <w:rPr>
        <w:rFonts w:ascii="Calibri" w:hAnsi="Calibri"/>
        <w:b/>
        <w:color w:val="000000"/>
        <w:sz w:val="22"/>
      </w:rPr>
    </w:pPr>
    <w:r w:rsidRPr="00600C39">
      <w:rPr>
        <w:rFonts w:ascii="Calibri" w:hAnsi="Calibri"/>
        <w:b/>
        <w:sz w:val="22"/>
      </w:rPr>
      <w:t>www.regione.puglia.it</w:t>
    </w:r>
  </w:p>
  <w:p w:rsidR="00AB268D" w:rsidRPr="0074195C" w:rsidRDefault="00AB268D" w:rsidP="0074195C">
    <w:pPr>
      <w:jc w:val="right"/>
      <w:rPr>
        <w:rFonts w:ascii="Calibri" w:hAnsi="Calibri"/>
        <w:b/>
        <w:sz w:val="16"/>
        <w:szCs w:val="16"/>
      </w:rPr>
    </w:pPr>
  </w:p>
  <w:p w:rsidR="00AB268D" w:rsidRPr="002C5350" w:rsidRDefault="00AB268D" w:rsidP="0074195C">
    <w:pPr>
      <w:spacing w:line="210" w:lineRule="exact"/>
      <w:rPr>
        <w:rFonts w:ascii="Calibri" w:hAnsi="Calibri"/>
        <w:b/>
        <w:sz w:val="18"/>
      </w:rPr>
    </w:pPr>
    <w:r w:rsidRPr="001B6817">
      <w:rPr>
        <w:rFonts w:ascii="Calibri" w:hAnsi="Calibri"/>
        <w:b/>
        <w:sz w:val="18"/>
      </w:rPr>
      <w:t>Se</w:t>
    </w:r>
    <w:r>
      <w:rPr>
        <w:rFonts w:ascii="Calibri" w:hAnsi="Calibri"/>
        <w:b/>
        <w:sz w:val="18"/>
      </w:rPr>
      <w:t xml:space="preserve">zione </w:t>
    </w:r>
    <w:r w:rsidR="00963967">
      <w:rPr>
        <w:rFonts w:ascii="Calibri" w:hAnsi="Calibri"/>
        <w:b/>
        <w:sz w:val="18"/>
      </w:rPr>
      <w:t>Programmazione Unitaria</w:t>
    </w:r>
  </w:p>
  <w:p w:rsidR="00AB268D" w:rsidRPr="00885342" w:rsidRDefault="00AB268D" w:rsidP="006C20BA">
    <w:pPr>
      <w:pStyle w:val="Footer"/>
      <w:rPr>
        <w:rFonts w:ascii="Calibri" w:hAnsi="Calibri"/>
        <w:sz w:val="18"/>
      </w:rPr>
    </w:pPr>
    <w:r>
      <w:rPr>
        <w:rFonts w:ascii="Calibri" w:hAnsi="Calibri"/>
        <w:sz w:val="18"/>
      </w:rPr>
      <w:t>Via Giovanni Gentile, 52 - 70126</w:t>
    </w:r>
    <w:r w:rsidRPr="00885342">
      <w:rPr>
        <w:rFonts w:ascii="Calibri" w:hAnsi="Calibri"/>
        <w:sz w:val="18"/>
      </w:rPr>
      <w:t xml:space="preserve"> Bari</w:t>
    </w:r>
    <w:r>
      <w:rPr>
        <w:rFonts w:ascii="Calibri" w:hAnsi="Calibri"/>
        <w:sz w:val="18"/>
      </w:rPr>
      <w:t xml:space="preserve"> - Tel: 080 540 3150/540 7809 - F</w:t>
    </w:r>
    <w:r w:rsidRPr="00885342">
      <w:rPr>
        <w:rFonts w:ascii="Calibri" w:hAnsi="Calibri"/>
        <w:sz w:val="18"/>
      </w:rPr>
      <w:t xml:space="preserve">ax: 080 </w:t>
    </w:r>
    <w:r>
      <w:rPr>
        <w:rFonts w:ascii="Calibri" w:hAnsi="Calibri"/>
        <w:sz w:val="18"/>
      </w:rPr>
      <w:t>540 3403</w:t>
    </w:r>
  </w:p>
  <w:p w:rsidR="00AB268D" w:rsidRPr="00F56DCC" w:rsidRDefault="00AB268D" w:rsidP="006C20BA">
    <w:pPr>
      <w:pStyle w:val="Footer"/>
      <w:rPr>
        <w:rFonts w:ascii="Calibri" w:hAnsi="Calibri"/>
        <w:sz w:val="18"/>
        <w:lang w:val="fr-FR"/>
      </w:rPr>
    </w:pPr>
    <w:r w:rsidRPr="00F56DCC">
      <w:rPr>
        <w:rFonts w:ascii="Calibri" w:hAnsi="Calibri"/>
        <w:sz w:val="18"/>
        <w:lang w:val="fr-FR"/>
      </w:rPr>
      <w:t>mail: cds.fesr@regione.puglia.it - pec: attuazionedelprogramma@pec.rupar.puglia.it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DE3" w:rsidRDefault="006D4DE3">
      <w:r>
        <w:separator/>
      </w:r>
    </w:p>
  </w:footnote>
  <w:footnote w:type="continuationSeparator" w:id="0">
    <w:p w:rsidR="006D4DE3" w:rsidRDefault="006D4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8D" w:rsidRPr="00812AC9" w:rsidRDefault="00073A20" w:rsidP="002B49CF">
    <w:pPr>
      <w:spacing w:line="216" w:lineRule="auto"/>
      <w:ind w:left="3402"/>
      <w:rPr>
        <w:rFonts w:ascii="Calibri" w:hAnsi="Calibri"/>
        <w:b/>
        <w:color w:val="009149"/>
        <w:sz w:val="21"/>
      </w:rPr>
    </w:pPr>
    <w:r>
      <w:rPr>
        <w:rFonts w:ascii="Calibri" w:hAnsi="Calibri"/>
        <w:b/>
        <w:noProof/>
        <w:color w:val="009149"/>
        <w:sz w:val="21"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-1440180</wp:posOffset>
          </wp:positionH>
          <wp:positionV relativeFrom="paragraph">
            <wp:posOffset>-630555</wp:posOffset>
          </wp:positionV>
          <wp:extent cx="2184400" cy="1060450"/>
          <wp:effectExtent l="0" t="0" r="6350" b="6350"/>
          <wp:wrapTight wrapText="bothSides">
            <wp:wrapPolygon edited="0">
              <wp:start x="0" y="0"/>
              <wp:lineTo x="0" y="21341"/>
              <wp:lineTo x="21474" y="21341"/>
              <wp:lineTo x="2147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1060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268D" w:rsidRPr="00855C64" w:rsidRDefault="00AB268D" w:rsidP="002B49CF">
    <w:pPr>
      <w:tabs>
        <w:tab w:val="left" w:pos="4440"/>
      </w:tabs>
      <w:spacing w:line="216" w:lineRule="auto"/>
      <w:ind w:left="3402"/>
      <w:rPr>
        <w:rFonts w:ascii="Calibri" w:hAnsi="Calibri"/>
        <w:b/>
        <w:color w:val="008000"/>
        <w:sz w:val="10"/>
      </w:rPr>
    </w:pPr>
    <w:r>
      <w:rPr>
        <w:rFonts w:ascii="Calibri" w:hAnsi="Calibri"/>
        <w:b/>
        <w:color w:val="008000"/>
        <w:sz w:val="10"/>
      </w:rPr>
      <w:tab/>
    </w:r>
  </w:p>
  <w:p w:rsidR="00AB268D" w:rsidRDefault="00AB268D" w:rsidP="002B49CF">
    <w:pPr>
      <w:spacing w:line="216" w:lineRule="auto"/>
      <w:ind w:left="3402"/>
      <w:rPr>
        <w:rFonts w:ascii="Calibri" w:hAnsi="Calibri"/>
        <w:b/>
        <w:sz w:val="26"/>
      </w:rPr>
    </w:pPr>
    <w:r>
      <w:rPr>
        <w:rFonts w:ascii="Calibri" w:hAnsi="Calibri"/>
        <w:b/>
        <w:sz w:val="21"/>
      </w:rPr>
      <w:t>DIPARTIMENTO SVILUPPO ECONOMICO, INNOVAZIONE, ISTRUZIONE, FORMAZIONE E LAVORO</w:t>
    </w:r>
  </w:p>
  <w:p w:rsidR="00AB268D" w:rsidRDefault="00AB268D" w:rsidP="002B49CF">
    <w:pPr>
      <w:spacing w:line="216" w:lineRule="auto"/>
      <w:ind w:left="3402"/>
      <w:rPr>
        <w:rFonts w:ascii="Calibri" w:hAnsi="Calibri"/>
        <w:b/>
        <w:sz w:val="26"/>
      </w:rPr>
    </w:pPr>
    <w:r>
      <w:rPr>
        <w:rFonts w:ascii="Calibri" w:hAnsi="Calibri"/>
        <w:b/>
        <w:sz w:val="21"/>
      </w:rPr>
      <w:t xml:space="preserve">SEZIONE </w:t>
    </w:r>
    <w:r w:rsidR="00963967">
      <w:rPr>
        <w:rFonts w:ascii="Calibri" w:hAnsi="Calibri"/>
        <w:b/>
        <w:sz w:val="21"/>
      </w:rPr>
      <w:t>PROGRAMMAZIONE UNITARIA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37859"/>
    <w:multiLevelType w:val="hybridMultilevel"/>
    <w:tmpl w:val="7F6A65BE"/>
    <w:lvl w:ilvl="0" w:tplc="93DA844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8710F"/>
    <w:multiLevelType w:val="hybridMultilevel"/>
    <w:tmpl w:val="99668748"/>
    <w:lvl w:ilvl="0" w:tplc="1B7267DA">
      <w:numFmt w:val="bullet"/>
      <w:lvlText w:val="-"/>
      <w:lvlJc w:val="left"/>
      <w:pPr>
        <w:ind w:left="39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 w15:restartNumberingAfterBreak="0">
    <w:nsid w:val="0FF5551C"/>
    <w:multiLevelType w:val="hybridMultilevel"/>
    <w:tmpl w:val="12049CF4"/>
    <w:lvl w:ilvl="0" w:tplc="B452604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2B42"/>
    <w:multiLevelType w:val="hybridMultilevel"/>
    <w:tmpl w:val="FB1C1E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39BE"/>
    <w:multiLevelType w:val="hybridMultilevel"/>
    <w:tmpl w:val="8A1AAE6A"/>
    <w:lvl w:ilvl="0" w:tplc="112039C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02BC4"/>
    <w:multiLevelType w:val="hybridMultilevel"/>
    <w:tmpl w:val="90F8FA8E"/>
    <w:lvl w:ilvl="0" w:tplc="112039C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35B01"/>
    <w:multiLevelType w:val="hybridMultilevel"/>
    <w:tmpl w:val="B07275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86CD53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1913982"/>
    <w:multiLevelType w:val="hybridMultilevel"/>
    <w:tmpl w:val="9A8C801E"/>
    <w:lvl w:ilvl="0" w:tplc="B452604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917B3"/>
    <w:multiLevelType w:val="hybridMultilevel"/>
    <w:tmpl w:val="A21CAD7E"/>
    <w:lvl w:ilvl="0" w:tplc="CF48A1D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54175"/>
    <w:multiLevelType w:val="hybridMultilevel"/>
    <w:tmpl w:val="AFB2AD6A"/>
    <w:lvl w:ilvl="0" w:tplc="4FEEB25A">
      <w:numFmt w:val="bullet"/>
      <w:lvlText w:val="-"/>
      <w:lvlJc w:val="left"/>
      <w:pPr>
        <w:ind w:left="36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4736E2"/>
    <w:multiLevelType w:val="hybridMultilevel"/>
    <w:tmpl w:val="42E6C156"/>
    <w:lvl w:ilvl="0" w:tplc="763073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>
      <o:colormru v:ext="edit" colors="#b10035,#e01b31,#00a061,#008b44,#da5120,#f60,#eb690b,#ee7a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DB"/>
    <w:rsid w:val="00001649"/>
    <w:rsid w:val="00022B33"/>
    <w:rsid w:val="00047494"/>
    <w:rsid w:val="0005216C"/>
    <w:rsid w:val="00071DCE"/>
    <w:rsid w:val="00073A20"/>
    <w:rsid w:val="0009640D"/>
    <w:rsid w:val="000C0B5A"/>
    <w:rsid w:val="000E17DF"/>
    <w:rsid w:val="000E7AEE"/>
    <w:rsid w:val="00103C75"/>
    <w:rsid w:val="00110587"/>
    <w:rsid w:val="001219D6"/>
    <w:rsid w:val="001547CB"/>
    <w:rsid w:val="00186A99"/>
    <w:rsid w:val="001C3918"/>
    <w:rsid w:val="00202922"/>
    <w:rsid w:val="002111E0"/>
    <w:rsid w:val="002235C8"/>
    <w:rsid w:val="00244E7E"/>
    <w:rsid w:val="002617D8"/>
    <w:rsid w:val="002618BB"/>
    <w:rsid w:val="002B3556"/>
    <w:rsid w:val="002B49CF"/>
    <w:rsid w:val="0030175C"/>
    <w:rsid w:val="00301770"/>
    <w:rsid w:val="003054FA"/>
    <w:rsid w:val="00330999"/>
    <w:rsid w:val="00352C6E"/>
    <w:rsid w:val="00353B33"/>
    <w:rsid w:val="00375C41"/>
    <w:rsid w:val="00375E95"/>
    <w:rsid w:val="003830ED"/>
    <w:rsid w:val="003B29A6"/>
    <w:rsid w:val="003C26CF"/>
    <w:rsid w:val="003E0B63"/>
    <w:rsid w:val="00406C37"/>
    <w:rsid w:val="00493C5E"/>
    <w:rsid w:val="004B6591"/>
    <w:rsid w:val="004D3268"/>
    <w:rsid w:val="00503EB1"/>
    <w:rsid w:val="00511C2F"/>
    <w:rsid w:val="00582761"/>
    <w:rsid w:val="00587033"/>
    <w:rsid w:val="00590E71"/>
    <w:rsid w:val="005B208B"/>
    <w:rsid w:val="005F2E41"/>
    <w:rsid w:val="00600C39"/>
    <w:rsid w:val="00611814"/>
    <w:rsid w:val="0062539F"/>
    <w:rsid w:val="00627311"/>
    <w:rsid w:val="00632B95"/>
    <w:rsid w:val="0063512E"/>
    <w:rsid w:val="00653D12"/>
    <w:rsid w:val="00663DB8"/>
    <w:rsid w:val="0067700D"/>
    <w:rsid w:val="006854F6"/>
    <w:rsid w:val="00687EA4"/>
    <w:rsid w:val="00693F02"/>
    <w:rsid w:val="00697DE6"/>
    <w:rsid w:val="006B0FED"/>
    <w:rsid w:val="006C20BA"/>
    <w:rsid w:val="006D4DE3"/>
    <w:rsid w:val="0070374E"/>
    <w:rsid w:val="0074195C"/>
    <w:rsid w:val="00761A12"/>
    <w:rsid w:val="00761D8E"/>
    <w:rsid w:val="0077189D"/>
    <w:rsid w:val="007B24A6"/>
    <w:rsid w:val="007C28EF"/>
    <w:rsid w:val="007D20E1"/>
    <w:rsid w:val="007F0D1E"/>
    <w:rsid w:val="0083667D"/>
    <w:rsid w:val="008373AF"/>
    <w:rsid w:val="00853E94"/>
    <w:rsid w:val="008858D7"/>
    <w:rsid w:val="008A2A3D"/>
    <w:rsid w:val="008A46D9"/>
    <w:rsid w:val="008B25DA"/>
    <w:rsid w:val="008B2F14"/>
    <w:rsid w:val="008B4F8E"/>
    <w:rsid w:val="008B6097"/>
    <w:rsid w:val="008F038A"/>
    <w:rsid w:val="008F4DF8"/>
    <w:rsid w:val="009135BE"/>
    <w:rsid w:val="00915A23"/>
    <w:rsid w:val="00937D88"/>
    <w:rsid w:val="00946CD8"/>
    <w:rsid w:val="009470DB"/>
    <w:rsid w:val="00950632"/>
    <w:rsid w:val="00963967"/>
    <w:rsid w:val="00973CA2"/>
    <w:rsid w:val="00982FAC"/>
    <w:rsid w:val="009A6FFB"/>
    <w:rsid w:val="009C21DC"/>
    <w:rsid w:val="009F75B7"/>
    <w:rsid w:val="00A123DC"/>
    <w:rsid w:val="00A22289"/>
    <w:rsid w:val="00A35EF1"/>
    <w:rsid w:val="00A424FE"/>
    <w:rsid w:val="00A82DDB"/>
    <w:rsid w:val="00A967D0"/>
    <w:rsid w:val="00AB268D"/>
    <w:rsid w:val="00AF53F4"/>
    <w:rsid w:val="00B11BEB"/>
    <w:rsid w:val="00B171B4"/>
    <w:rsid w:val="00B2374D"/>
    <w:rsid w:val="00B24B7E"/>
    <w:rsid w:val="00B30198"/>
    <w:rsid w:val="00B65A8A"/>
    <w:rsid w:val="00B80D66"/>
    <w:rsid w:val="00BC3E31"/>
    <w:rsid w:val="00BF1A65"/>
    <w:rsid w:val="00BF3062"/>
    <w:rsid w:val="00C05AB7"/>
    <w:rsid w:val="00C1062F"/>
    <w:rsid w:val="00C35339"/>
    <w:rsid w:val="00C4620F"/>
    <w:rsid w:val="00C554FC"/>
    <w:rsid w:val="00C560A7"/>
    <w:rsid w:val="00C74E82"/>
    <w:rsid w:val="00C868A6"/>
    <w:rsid w:val="00CB1A37"/>
    <w:rsid w:val="00CC3B58"/>
    <w:rsid w:val="00CD4CB4"/>
    <w:rsid w:val="00CE6DBB"/>
    <w:rsid w:val="00CF79F0"/>
    <w:rsid w:val="00D039C2"/>
    <w:rsid w:val="00D111E2"/>
    <w:rsid w:val="00D65623"/>
    <w:rsid w:val="00D6594E"/>
    <w:rsid w:val="00D67A64"/>
    <w:rsid w:val="00D725F0"/>
    <w:rsid w:val="00DC36A6"/>
    <w:rsid w:val="00DD2428"/>
    <w:rsid w:val="00DF46C0"/>
    <w:rsid w:val="00DF69BA"/>
    <w:rsid w:val="00E15B34"/>
    <w:rsid w:val="00E24332"/>
    <w:rsid w:val="00E36AA4"/>
    <w:rsid w:val="00E42E7A"/>
    <w:rsid w:val="00E5529C"/>
    <w:rsid w:val="00EA66C8"/>
    <w:rsid w:val="00EC2642"/>
    <w:rsid w:val="00EC7CB2"/>
    <w:rsid w:val="00F02F3D"/>
    <w:rsid w:val="00F37179"/>
    <w:rsid w:val="00F457C3"/>
    <w:rsid w:val="00F46069"/>
    <w:rsid w:val="00F46277"/>
    <w:rsid w:val="00F55C4A"/>
    <w:rsid w:val="00F56DCC"/>
    <w:rsid w:val="00F77F37"/>
    <w:rsid w:val="00F86B9A"/>
    <w:rsid w:val="00F950E3"/>
    <w:rsid w:val="00FB5A76"/>
    <w:rsid w:val="00FB76E1"/>
    <w:rsid w:val="00FB7BF3"/>
    <w:rsid w:val="00FD0A05"/>
    <w:rsid w:val="00FE69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b10035,#e01b31,#00a061,#008b44,#da5120,#f60,#eb690b,#ee7a39"/>
    </o:shapedefaults>
    <o:shapelayout v:ext="edit">
      <o:idmap v:ext="edit" data="1"/>
    </o:shapelayout>
  </w:shapeDefaults>
  <w:doNotEmbedSmartTags/>
  <w:decimalSymbol w:val=","/>
  <w:listSeparator w:val=";"/>
  <w15:docId w15:val="{8215BFA1-5628-4A43-A2DE-EC3042CF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83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Header">
    <w:name w:val="header"/>
    <w:basedOn w:val="Normal"/>
    <w:link w:val="HeaderChar"/>
    <w:uiPriority w:val="99"/>
    <w:unhideWhenUsed/>
    <w:rsid w:val="00A82DD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82DD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82DD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82DDB"/>
    <w:rPr>
      <w:sz w:val="24"/>
    </w:rPr>
  </w:style>
  <w:style w:type="character" w:styleId="Hyperlink">
    <w:name w:val="Hyperlink"/>
    <w:rsid w:val="00885342"/>
    <w:rPr>
      <w:color w:val="0000FF"/>
      <w:u w:val="single"/>
    </w:rPr>
  </w:style>
  <w:style w:type="table" w:styleId="TableGrid">
    <w:name w:val="Table Grid"/>
    <w:basedOn w:val="TableNormal"/>
    <w:rsid w:val="00506B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BF1A65"/>
    <w:rPr>
      <w:b/>
      <w:bCs/>
    </w:rPr>
  </w:style>
  <w:style w:type="paragraph" w:customStyle="1" w:styleId="Default">
    <w:name w:val="Default"/>
    <w:rsid w:val="00BF1A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BF1A65"/>
  </w:style>
  <w:style w:type="paragraph" w:styleId="ListParagraph">
    <w:name w:val="List Paragraph"/>
    <w:basedOn w:val="Normal"/>
    <w:uiPriority w:val="34"/>
    <w:qFormat/>
    <w:rsid w:val="00AB268D"/>
    <w:pPr>
      <w:ind w:left="720"/>
      <w:contextualSpacing/>
    </w:pPr>
    <w:rPr>
      <w:rFonts w:ascii="Calibri" w:eastAsia="Calibri" w:hAnsi="Calibri"/>
      <w:sz w:val="22"/>
      <w:szCs w:val="22"/>
      <w:lang w:eastAsia="it-IT"/>
    </w:rPr>
  </w:style>
  <w:style w:type="paragraph" w:styleId="FootnoteText">
    <w:name w:val="footnote text"/>
    <w:basedOn w:val="Normal"/>
    <w:link w:val="FootnoteTextChar"/>
    <w:rsid w:val="00CE6DBB"/>
    <w:rPr>
      <w:sz w:val="20"/>
      <w:szCs w:val="20"/>
    </w:rPr>
  </w:style>
  <w:style w:type="character" w:customStyle="1" w:styleId="FootnoteTextChar">
    <w:name w:val="Footnote Text Char"/>
    <w:link w:val="FootnoteText"/>
    <w:rsid w:val="00CE6DBB"/>
    <w:rPr>
      <w:lang w:eastAsia="en-US"/>
    </w:rPr>
  </w:style>
  <w:style w:type="character" w:styleId="FootnoteReference">
    <w:name w:val="footnote reference"/>
    <w:rsid w:val="00CE6D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9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89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70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4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215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43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1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0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45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s.fesr@regione.pug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gfesr@regione.pug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F9503D1-037D-4F74-ADCE-882DA2FB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Links>
    <vt:vector size="48" baseType="variant">
      <vt:variant>
        <vt:i4>7995480</vt:i4>
      </vt:variant>
      <vt:variant>
        <vt:i4>18</vt:i4>
      </vt:variant>
      <vt:variant>
        <vt:i4>0</vt:i4>
      </vt:variant>
      <vt:variant>
        <vt:i4>5</vt:i4>
      </vt:variant>
      <vt:variant>
        <vt:lpwstr>mailto:cds.fesr@regione.puglia.it</vt:lpwstr>
      </vt:variant>
      <vt:variant>
        <vt:lpwstr/>
      </vt:variant>
      <vt:variant>
        <vt:i4>4718630</vt:i4>
      </vt:variant>
      <vt:variant>
        <vt:i4>15</vt:i4>
      </vt:variant>
      <vt:variant>
        <vt:i4>0</vt:i4>
      </vt:variant>
      <vt:variant>
        <vt:i4>5</vt:i4>
      </vt:variant>
      <vt:variant>
        <vt:lpwstr>mailto:adgfesr@regione.puglia.it</vt:lpwstr>
      </vt:variant>
      <vt:variant>
        <vt:lpwstr/>
      </vt:variant>
      <vt:variant>
        <vt:i4>4915323</vt:i4>
      </vt:variant>
      <vt:variant>
        <vt:i4>12</vt:i4>
      </vt:variant>
      <vt:variant>
        <vt:i4>0</vt:i4>
      </vt:variant>
      <vt:variant>
        <vt:i4>5</vt:i4>
      </vt:variant>
      <vt:variant>
        <vt:lpwstr>mailto:Egidio.Campoli@ec.europa.eu</vt:lpwstr>
      </vt:variant>
      <vt:variant>
        <vt:lpwstr/>
      </vt:variant>
      <vt:variant>
        <vt:i4>6422594</vt:i4>
      </vt:variant>
      <vt:variant>
        <vt:i4>9</vt:i4>
      </vt:variant>
      <vt:variant>
        <vt:i4>0</vt:i4>
      </vt:variant>
      <vt:variant>
        <vt:i4>5</vt:i4>
      </vt:variant>
      <vt:variant>
        <vt:lpwstr>mailto:Denis.GENTON@ec.europa.eu</vt:lpwstr>
      </vt:variant>
      <vt:variant>
        <vt:lpwstr/>
      </vt:variant>
      <vt:variant>
        <vt:i4>786544</vt:i4>
      </vt:variant>
      <vt:variant>
        <vt:i4>6</vt:i4>
      </vt:variant>
      <vt:variant>
        <vt:i4>0</vt:i4>
      </vt:variant>
      <vt:variant>
        <vt:i4>5</vt:i4>
      </vt:variant>
      <vt:variant>
        <vt:lpwstr>mailto:Francesco.DE-ROSE@ec.europa.eu</vt:lpwstr>
      </vt:variant>
      <vt:variant>
        <vt:lpwstr/>
      </vt:variant>
      <vt:variant>
        <vt:i4>2228250</vt:i4>
      </vt:variant>
      <vt:variant>
        <vt:i4>3</vt:i4>
      </vt:variant>
      <vt:variant>
        <vt:i4>0</vt:i4>
      </vt:variant>
      <vt:variant>
        <vt:i4>5</vt:i4>
      </vt:variant>
      <vt:variant>
        <vt:lpwstr>mailto:pasquale.dalessandro@ec.europa.eu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mailto:REGIO-ITALY@ec.europa.eu</vt:lpwstr>
      </vt:variant>
      <vt:variant>
        <vt:lpwstr/>
      </vt:variant>
      <vt:variant>
        <vt:i4>1048589</vt:i4>
      </vt:variant>
      <vt:variant>
        <vt:i4>0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2016-10-24T10:01:00Z</cp:lastPrinted>
  <dcterms:created xsi:type="dcterms:W3CDTF">2017-03-16T16:29:00Z</dcterms:created>
  <dcterms:modified xsi:type="dcterms:W3CDTF">2017-03-22T16:29:00Z</dcterms:modified>
</cp:coreProperties>
</file>